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0B" w:rsidRDefault="006D2876" w:rsidP="00DC49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ffiliate member</w:t>
      </w:r>
      <w:r w:rsidR="0054410B">
        <w:rPr>
          <w:rFonts w:ascii="Verdana" w:hAnsi="Verdana"/>
          <w:b/>
          <w:sz w:val="24"/>
          <w:szCs w:val="24"/>
        </w:rPr>
        <w:t>ship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517DA8">
        <w:rPr>
          <w:rFonts w:ascii="Verdana" w:hAnsi="Verdana"/>
          <w:b/>
          <w:sz w:val="24"/>
          <w:szCs w:val="24"/>
        </w:rPr>
        <w:t>2017</w:t>
      </w:r>
      <w:r w:rsidR="00953CFE" w:rsidRPr="00093EB3">
        <w:rPr>
          <w:rFonts w:ascii="Verdana" w:hAnsi="Verdana"/>
          <w:b/>
          <w:sz w:val="24"/>
          <w:szCs w:val="24"/>
        </w:rPr>
        <w:t xml:space="preserve"> 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he aim of High Speed Rail Industry Leaders Ltd </w:t>
      </w:r>
      <w:r w:rsidR="00F12B3E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(HSRIL) is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to support, promote and champion the principles of High Speed Rail in the UK. </w:t>
      </w:r>
    </w:p>
    <w:p w:rsidR="00F12B3E" w:rsidRDefault="00337A6B" w:rsidP="00F12B3E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F12B3E" w:rsidRDefault="00F12B3E" w:rsidP="00F12B3E">
      <w:pPr>
        <w:spacing w:after="0"/>
        <w:rPr>
          <w:rFonts w:ascii="Verdana" w:hAnsi="Verdana"/>
        </w:rPr>
      </w:pPr>
    </w:p>
    <w:p w:rsidR="00F12B3E" w:rsidRPr="00093EB3" w:rsidRDefault="00F12B3E" w:rsidP="00F12B3E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embers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Pr="00093EB3">
        <w:rPr>
          <w:rFonts w:ascii="Verdana" w:hAnsi="Verdana"/>
        </w:rPr>
        <w:t xml:space="preserve">across the supply chain. </w:t>
      </w:r>
    </w:p>
    <w:p w:rsidR="008627A2" w:rsidRDefault="008627A2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p w:rsidR="00953CFE" w:rsidRPr="00093EB3" w:rsidRDefault="00953CFE" w:rsidP="006F5B9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1948"/>
        <w:gridCol w:w="2267"/>
        <w:gridCol w:w="1822"/>
      </w:tblGrid>
      <w:tr w:rsidR="002A49E1" w:rsidRPr="00093EB3" w:rsidTr="00CC27E7">
        <w:trPr>
          <w:jc w:val="center"/>
        </w:trPr>
        <w:tc>
          <w:tcPr>
            <w:tcW w:w="3120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80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4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1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2A49E1" w:rsidRPr="00093EB3" w:rsidTr="00CC27E7">
        <w:trPr>
          <w:jc w:val="center"/>
        </w:trPr>
        <w:tc>
          <w:tcPr>
            <w:tcW w:w="3120" w:type="dxa"/>
          </w:tcPr>
          <w:p w:rsidR="002A49E1" w:rsidRPr="00093EB3" w:rsidRDefault="001D4358" w:rsidP="00BF4387">
            <w:pPr>
              <w:rPr>
                <w:rFonts w:ascii="Verdana" w:hAnsi="Verdana"/>
                <w:b/>
                <w:bCs/>
              </w:rPr>
            </w:pPr>
            <w:r w:rsidRPr="001D4358">
              <w:rPr>
                <w:rFonts w:ascii="Verdana" w:hAnsi="Verdana"/>
                <w:bCs/>
              </w:rPr>
              <w:t>Bechtel, A</w:t>
            </w:r>
            <w:r w:rsidR="00CC27E7">
              <w:rPr>
                <w:rFonts w:ascii="Verdana" w:hAnsi="Verdana"/>
                <w:bCs/>
              </w:rPr>
              <w:t>tkins, WSP</w:t>
            </w:r>
            <w:r w:rsidRPr="001D4358">
              <w:rPr>
                <w:rFonts w:ascii="Verdana" w:hAnsi="Verdana"/>
                <w:bCs/>
              </w:rPr>
              <w:t>, CH2M, RIA, Siemens, Hitachi, Alstom, Fluor, Costain</w:t>
            </w:r>
            <w:r w:rsidR="00BF4387">
              <w:rPr>
                <w:rFonts w:ascii="Verdana" w:hAnsi="Verdana"/>
                <w:bCs/>
              </w:rPr>
              <w:t>, Laing O’Rourke, CEK</w:t>
            </w:r>
            <w:r w:rsidRPr="001D4358">
              <w:rPr>
                <w:rFonts w:ascii="Verdana" w:hAnsi="Verdana"/>
                <w:bCs/>
              </w:rPr>
              <w:t>, Bouygues Construction, Skanska</w:t>
            </w:r>
            <w:r w:rsidR="00D12B53">
              <w:rPr>
                <w:rFonts w:ascii="Verdana" w:hAnsi="Verdana"/>
                <w:bCs/>
              </w:rPr>
              <w:t>,</w:t>
            </w:r>
            <w:r w:rsidR="00D12B53">
              <w:t xml:space="preserve"> </w:t>
            </w:r>
            <w:r w:rsidR="00D12B53" w:rsidRPr="00D12B53">
              <w:rPr>
                <w:rFonts w:ascii="Verdana" w:hAnsi="Verdana"/>
                <w:bCs/>
              </w:rPr>
              <w:t>Balfour Beatty Vinci</w:t>
            </w:r>
            <w:r w:rsidR="00506164">
              <w:rPr>
                <w:rFonts w:ascii="Verdana" w:hAnsi="Verdana"/>
                <w:bCs/>
              </w:rPr>
              <w:t>, Fusion JV</w:t>
            </w:r>
            <w:r w:rsidR="003B39B9">
              <w:rPr>
                <w:rFonts w:ascii="Verdana" w:hAnsi="Verdana"/>
                <w:bCs/>
              </w:rPr>
              <w:t>, Colas Rail</w:t>
            </w:r>
            <w:r w:rsidR="00CC27E7">
              <w:rPr>
                <w:rFonts w:ascii="Verdana" w:hAnsi="Verdana"/>
                <w:bCs/>
              </w:rPr>
              <w:t>, Strabag</w:t>
            </w:r>
            <w:r w:rsidR="003B39B9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980" w:type="dxa"/>
          </w:tcPr>
          <w:p w:rsidR="002A49E1" w:rsidRPr="00093EB3" w:rsidRDefault="002A49E1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NSAR, Stephenson Harwood, University of Birmingham</w:t>
            </w:r>
            <w:r>
              <w:rPr>
                <w:rFonts w:ascii="Verdana" w:hAnsi="Verdana"/>
                <w:bCs/>
              </w:rPr>
              <w:t>, Young Rail Professionals</w:t>
            </w:r>
            <w:r w:rsidRPr="00093EB3">
              <w:rPr>
                <w:rFonts w:ascii="Verdana" w:hAnsi="Verdana"/>
                <w:bCs/>
              </w:rPr>
              <w:t xml:space="preserve"> 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4" w:type="dxa"/>
          </w:tcPr>
          <w:p w:rsidR="002A49E1" w:rsidRPr="00093EB3" w:rsidRDefault="002A49E1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2F3C18">
              <w:rPr>
                <w:rFonts w:ascii="Verdana" w:hAnsi="Verdana"/>
                <w:bCs/>
              </w:rPr>
              <w:t xml:space="preserve">, </w:t>
            </w:r>
            <w:r w:rsidR="002F3C18" w:rsidRPr="002F3C18">
              <w:rPr>
                <w:rFonts w:ascii="Verdana" w:hAnsi="Verdana"/>
                <w:bCs/>
              </w:rPr>
              <w:t>Birmingham City Council, KPMG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1" w:type="dxa"/>
          </w:tcPr>
          <w:p w:rsidR="002A49E1" w:rsidRDefault="002A49E1" w:rsidP="008262A4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Mechan</w:t>
            </w:r>
            <w:proofErr w:type="spellEnd"/>
            <w:r w:rsidR="009349ED">
              <w:rPr>
                <w:rFonts w:ascii="Verdana" w:hAnsi="Verdana"/>
                <w:bCs/>
              </w:rPr>
              <w:t>,</w:t>
            </w:r>
          </w:p>
          <w:p w:rsidR="00E43F84" w:rsidRDefault="009349ED" w:rsidP="008262A4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Idom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Merebrook</w:t>
            </w:r>
            <w:proofErr w:type="spellEnd"/>
            <w:r>
              <w:rPr>
                <w:rFonts w:ascii="Verdana" w:hAnsi="Verdana"/>
                <w:bCs/>
              </w:rPr>
              <w:t xml:space="preserve">, </w:t>
            </w:r>
          </w:p>
          <w:p w:rsidR="00BF4387" w:rsidRPr="00093EB3" w:rsidRDefault="009349ED" w:rsidP="008262A4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Furrer</w:t>
            </w:r>
            <w:proofErr w:type="spellEnd"/>
            <w:r>
              <w:rPr>
                <w:rFonts w:ascii="Verdana" w:hAnsi="Verdana"/>
                <w:bCs/>
              </w:rPr>
              <w:t xml:space="preserve"> &amp; Frey, </w:t>
            </w:r>
            <w:r w:rsidRPr="009349ED">
              <w:rPr>
                <w:rFonts w:ascii="Verdana" w:hAnsi="Verdana"/>
                <w:bCs/>
              </w:rPr>
              <w:t>Weston Williamson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F12B3E" w:rsidP="001D58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Affiliate</w:t>
      </w:r>
      <w:r w:rsidR="003E3777">
        <w:rPr>
          <w:rFonts w:ascii="Verdana" w:hAnsi="Verdana"/>
          <w:b/>
        </w:rPr>
        <w:t xml:space="preserve"> member</w:t>
      </w:r>
      <w:r w:rsidR="00337A6B" w:rsidRPr="00093EB3">
        <w:rPr>
          <w:rFonts w:ascii="Verdana" w:hAnsi="Verdana"/>
          <w:b/>
        </w:rPr>
        <w:t xml:space="preserve"> 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EE67E7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r</w:t>
      </w:r>
      <w:r w:rsidR="00F12B3E" w:rsidRPr="00F12B3E">
        <w:rPr>
          <w:rFonts w:ascii="Verdana" w:hAnsi="Verdana"/>
        </w:rPr>
        <w:t>elevant organisation with a significant interest in high speed rail, however perhaps not from a commercial perspective e.g. training or research organisation</w:t>
      </w:r>
    </w:p>
    <w:p w:rsidR="003461BA" w:rsidRDefault="003461BA" w:rsidP="001D5856">
      <w:pPr>
        <w:spacing w:after="0"/>
        <w:rPr>
          <w:rFonts w:ascii="Verdana" w:hAnsi="Verdana"/>
          <w:b/>
        </w:rPr>
      </w:pPr>
    </w:p>
    <w:p w:rsidR="00835B36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z</w:t>
      </w:r>
      <w:r w:rsidR="00F12B3E" w:rsidRPr="00F12B3E">
        <w:rPr>
          <w:rFonts w:ascii="Verdana" w:hAnsi="Verdana"/>
        </w:rPr>
        <w:t>ero but provides quid pro quo services in kind (</w:t>
      </w:r>
      <w:r w:rsidR="00F12B3E">
        <w:rPr>
          <w:rFonts w:ascii="Verdana" w:hAnsi="Verdana"/>
        </w:rPr>
        <w:t>for example</w:t>
      </w:r>
      <w:r w:rsidR="00F12B3E" w:rsidRPr="00F12B3E">
        <w:rPr>
          <w:rFonts w:ascii="Verdana" w:hAnsi="Verdana"/>
        </w:rPr>
        <w:t xml:space="preserve"> hosting </w:t>
      </w:r>
      <w:r w:rsidR="00F12B3E">
        <w:rPr>
          <w:rFonts w:ascii="Verdana" w:hAnsi="Verdana"/>
        </w:rPr>
        <w:t>HSRIL</w:t>
      </w:r>
      <w:r w:rsidR="00F12B3E" w:rsidRPr="00F12B3E">
        <w:rPr>
          <w:rFonts w:ascii="Verdana" w:hAnsi="Verdana"/>
        </w:rPr>
        <w:t xml:space="preserve"> events)</w:t>
      </w:r>
    </w:p>
    <w:p w:rsidR="00F12B3E" w:rsidRDefault="00F12B3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 xml:space="preserve">Daily </w:t>
      </w:r>
      <w:r w:rsidR="00E55349">
        <w:rPr>
          <w:rFonts w:ascii="Verdana" w:hAnsi="Verdana" w:cstheme="minorBidi"/>
          <w:lang w:eastAsia="en-US"/>
        </w:rPr>
        <w:t>m</w:t>
      </w:r>
      <w:r w:rsidRPr="00F12B3E">
        <w:rPr>
          <w:rFonts w:ascii="Verdana" w:hAnsi="Verdana" w:cstheme="minorBidi"/>
          <w:lang w:eastAsia="en-US"/>
        </w:rPr>
        <w:t xml:space="preserve">edia </w:t>
      </w:r>
      <w:r w:rsidR="00E55349">
        <w:rPr>
          <w:rFonts w:ascii="Verdana" w:hAnsi="Verdana" w:cstheme="minorBidi"/>
          <w:lang w:eastAsia="en-US"/>
        </w:rPr>
        <w:t>and</w:t>
      </w:r>
      <w:r w:rsidRPr="00F12B3E">
        <w:rPr>
          <w:rFonts w:ascii="Verdana" w:hAnsi="Verdana" w:cstheme="minorBidi"/>
          <w:lang w:eastAsia="en-US"/>
        </w:rPr>
        <w:t xml:space="preserve"> </w:t>
      </w:r>
      <w:r w:rsidR="00E55349">
        <w:rPr>
          <w:rFonts w:ascii="Verdana" w:hAnsi="Verdana" w:cstheme="minorBidi"/>
          <w:lang w:eastAsia="en-US"/>
        </w:rPr>
        <w:t>p</w:t>
      </w:r>
      <w:r w:rsidRPr="00F12B3E">
        <w:rPr>
          <w:rFonts w:ascii="Verdana" w:hAnsi="Verdana" w:cstheme="minorBidi"/>
          <w:lang w:eastAsia="en-US"/>
        </w:rPr>
        <w:t xml:space="preserve">olitical </w:t>
      </w:r>
      <w:r w:rsidR="00E55349">
        <w:rPr>
          <w:rFonts w:ascii="Verdana" w:hAnsi="Verdana" w:cstheme="minorBidi"/>
          <w:lang w:eastAsia="en-US"/>
        </w:rPr>
        <w:t>m</w:t>
      </w:r>
      <w:r w:rsidRPr="00F12B3E">
        <w:rPr>
          <w:rFonts w:ascii="Verdana" w:hAnsi="Verdana" w:cstheme="minorBidi"/>
          <w:lang w:eastAsia="en-US"/>
        </w:rPr>
        <w:t>onitoring</w:t>
      </w:r>
      <w:r>
        <w:rPr>
          <w:rFonts w:ascii="Verdana" w:hAnsi="Verdana" w:cstheme="minorBidi"/>
          <w:lang w:eastAsia="en-US"/>
        </w:rPr>
        <w:t>;</w:t>
      </w:r>
    </w:p>
    <w:p w:rsidR="00F12B3E" w:rsidRPr="00F12B3E" w:rsidRDefault="00F12B3E" w:rsidP="00F12B3E">
      <w:pPr>
        <w:pStyle w:val="ListParagraph"/>
        <w:ind w:left="1440"/>
        <w:rPr>
          <w:rFonts w:ascii="Verdana" w:hAnsi="Verdana" w:cstheme="minorBidi"/>
          <w:lang w:eastAsia="en-US"/>
        </w:rPr>
      </w:pPr>
    </w:p>
    <w:p w:rsid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>Invitations to selected HSRIL events</w:t>
      </w:r>
      <w:r>
        <w:rPr>
          <w:rFonts w:ascii="Verdana" w:hAnsi="Verdana" w:cstheme="minorBidi"/>
          <w:lang w:eastAsia="en-US"/>
        </w:rPr>
        <w:t>;</w:t>
      </w:r>
    </w:p>
    <w:p w:rsidR="00F12B3E" w:rsidRPr="00F12B3E" w:rsidRDefault="00F12B3E" w:rsidP="00F12B3E">
      <w:pPr>
        <w:pStyle w:val="ListParagraph"/>
        <w:rPr>
          <w:rFonts w:ascii="Verdana" w:hAnsi="Verdana" w:cstheme="minorBidi"/>
          <w:lang w:eastAsia="en-US"/>
        </w:rPr>
      </w:pPr>
    </w:p>
    <w:p w:rsidR="00F12B3E" w:rsidRP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>Recognition of status on publications/comm</w:t>
      </w:r>
      <w:r>
        <w:rPr>
          <w:rFonts w:ascii="Verdana" w:hAnsi="Verdana" w:cstheme="minorBidi"/>
          <w:lang w:eastAsia="en-US"/>
        </w:rPr>
        <w:t xml:space="preserve">unications </w:t>
      </w:r>
      <w:r w:rsidRPr="00F12B3E">
        <w:rPr>
          <w:rFonts w:ascii="Verdana" w:hAnsi="Verdana" w:cstheme="minorBidi"/>
          <w:lang w:eastAsia="en-US"/>
        </w:rPr>
        <w:t>materials where relevant.</w:t>
      </w: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193CA2" w:rsidRPr="00093EB3" w:rsidTr="005336F4">
        <w:trPr>
          <w:trHeight w:val="344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lastRenderedPageBreak/>
              <w:t>Company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 xml:space="preserve">Lead contact </w:t>
            </w: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Name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Email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60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Address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Telephone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751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PA contact details</w:t>
            </w:r>
            <w:r w:rsidRPr="00093EB3">
              <w:rPr>
                <w:rFonts w:ascii="Verdana" w:hAnsi="Verdana"/>
              </w:rPr>
              <w:br/>
              <w:t xml:space="preserve">   (if appropriate)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Meeting Deputy 1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  <w:tcBorders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Meeting Deputy 2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  <w:tcBorders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>/ PR</w:t>
            </w:r>
            <w:r w:rsidRPr="00093EB3">
              <w:rPr>
                <w:rFonts w:ascii="Verdana" w:hAnsi="Verdana"/>
                <w:b/>
              </w:rPr>
              <w:t xml:space="preserve"> contact (to represent member on </w:t>
            </w:r>
            <w:r>
              <w:rPr>
                <w:rFonts w:ascii="Verdana" w:hAnsi="Verdana"/>
                <w:b/>
              </w:rPr>
              <w:t>separate HSRIL 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 xml:space="preserve"> Group, who lead on all communications and PR activity</w:t>
            </w:r>
            <w:r w:rsidRPr="00093EB3">
              <w:rPr>
                <w:rFonts w:ascii="Verdana" w:hAnsi="Verdana"/>
                <w:b/>
              </w:rPr>
              <w:t>)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  <w:r>
              <w:rPr>
                <w:rFonts w:ascii="Verdana" w:hAnsi="Verdana"/>
                <w:b/>
              </w:rPr>
              <w:t xml:space="preserve"> (if appropriate)</w:t>
            </w: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</w:tbl>
    <w:p w:rsidR="00E55349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E55349" w:rsidRPr="00835B36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22" w:rsidRDefault="002F0A22" w:rsidP="00DC4959">
      <w:pPr>
        <w:spacing w:after="0" w:line="240" w:lineRule="auto"/>
      </w:pPr>
      <w:r>
        <w:separator/>
      </w:r>
    </w:p>
  </w:endnote>
  <w:endnote w:type="continuationSeparator" w:id="0">
    <w:p w:rsidR="002F0A22" w:rsidRDefault="002F0A22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22" w:rsidRDefault="002F0A22" w:rsidP="00DC4959">
      <w:pPr>
        <w:spacing w:after="0" w:line="240" w:lineRule="auto"/>
      </w:pPr>
      <w:r>
        <w:separator/>
      </w:r>
    </w:p>
  </w:footnote>
  <w:footnote w:type="continuationSeparator" w:id="0">
    <w:p w:rsidR="002F0A22" w:rsidRDefault="002F0A22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E55349" w:rsidP="00337A6B">
    <w:pPr>
      <w:pStyle w:val="Header"/>
      <w:jc w:val="right"/>
    </w:pPr>
    <w:r>
      <w:rPr>
        <w:noProof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349" w:rsidRDefault="00E55349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F0E07"/>
    <w:multiLevelType w:val="hybridMultilevel"/>
    <w:tmpl w:val="8B2A3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E"/>
    <w:rsid w:val="00011E6C"/>
    <w:rsid w:val="00020B9F"/>
    <w:rsid w:val="00024E82"/>
    <w:rsid w:val="0004410F"/>
    <w:rsid w:val="00062213"/>
    <w:rsid w:val="00093EB3"/>
    <w:rsid w:val="000B3686"/>
    <w:rsid w:val="00185B26"/>
    <w:rsid w:val="00193CA2"/>
    <w:rsid w:val="001B1774"/>
    <w:rsid w:val="001D4358"/>
    <w:rsid w:val="001D5856"/>
    <w:rsid w:val="001F755B"/>
    <w:rsid w:val="002A49E1"/>
    <w:rsid w:val="002F0A22"/>
    <w:rsid w:val="002F3C18"/>
    <w:rsid w:val="00320251"/>
    <w:rsid w:val="00337242"/>
    <w:rsid w:val="00337A6B"/>
    <w:rsid w:val="003461BA"/>
    <w:rsid w:val="003B39B9"/>
    <w:rsid w:val="003B65B9"/>
    <w:rsid w:val="003C3CB2"/>
    <w:rsid w:val="003E3777"/>
    <w:rsid w:val="003E476A"/>
    <w:rsid w:val="00407654"/>
    <w:rsid w:val="00407787"/>
    <w:rsid w:val="00422499"/>
    <w:rsid w:val="00506164"/>
    <w:rsid w:val="00517DA8"/>
    <w:rsid w:val="00530362"/>
    <w:rsid w:val="0054410B"/>
    <w:rsid w:val="00571FD7"/>
    <w:rsid w:val="005C3DB2"/>
    <w:rsid w:val="005C71FB"/>
    <w:rsid w:val="005D74F6"/>
    <w:rsid w:val="005F6E63"/>
    <w:rsid w:val="005F7783"/>
    <w:rsid w:val="0060724B"/>
    <w:rsid w:val="006371F7"/>
    <w:rsid w:val="00652404"/>
    <w:rsid w:val="00673406"/>
    <w:rsid w:val="00685954"/>
    <w:rsid w:val="006D2876"/>
    <w:rsid w:val="006D5782"/>
    <w:rsid w:val="006E226B"/>
    <w:rsid w:val="006F42FA"/>
    <w:rsid w:val="006F5B9F"/>
    <w:rsid w:val="00740ED7"/>
    <w:rsid w:val="00760010"/>
    <w:rsid w:val="00773A02"/>
    <w:rsid w:val="007A7092"/>
    <w:rsid w:val="007B68C9"/>
    <w:rsid w:val="007D1349"/>
    <w:rsid w:val="007F3202"/>
    <w:rsid w:val="00815BD9"/>
    <w:rsid w:val="00835B36"/>
    <w:rsid w:val="00844460"/>
    <w:rsid w:val="00844F80"/>
    <w:rsid w:val="008627A2"/>
    <w:rsid w:val="00932F93"/>
    <w:rsid w:val="00933D8E"/>
    <w:rsid w:val="009349ED"/>
    <w:rsid w:val="009357A0"/>
    <w:rsid w:val="00953CFE"/>
    <w:rsid w:val="00997FFD"/>
    <w:rsid w:val="009C1F04"/>
    <w:rsid w:val="009E5BDB"/>
    <w:rsid w:val="00A63A9A"/>
    <w:rsid w:val="00AB0864"/>
    <w:rsid w:val="00AC043E"/>
    <w:rsid w:val="00B06297"/>
    <w:rsid w:val="00B60CE1"/>
    <w:rsid w:val="00B7798B"/>
    <w:rsid w:val="00B840B2"/>
    <w:rsid w:val="00B93CD5"/>
    <w:rsid w:val="00BB2551"/>
    <w:rsid w:val="00BC258E"/>
    <w:rsid w:val="00BD0ED2"/>
    <w:rsid w:val="00BF4387"/>
    <w:rsid w:val="00C003FC"/>
    <w:rsid w:val="00C023F2"/>
    <w:rsid w:val="00C710DB"/>
    <w:rsid w:val="00CA0D76"/>
    <w:rsid w:val="00CC27E7"/>
    <w:rsid w:val="00CC3BCC"/>
    <w:rsid w:val="00CF120C"/>
    <w:rsid w:val="00D02930"/>
    <w:rsid w:val="00D062E1"/>
    <w:rsid w:val="00D12B53"/>
    <w:rsid w:val="00D33300"/>
    <w:rsid w:val="00D36F60"/>
    <w:rsid w:val="00D93543"/>
    <w:rsid w:val="00DC2829"/>
    <w:rsid w:val="00DC4959"/>
    <w:rsid w:val="00E43F84"/>
    <w:rsid w:val="00E55349"/>
    <w:rsid w:val="00E91075"/>
    <w:rsid w:val="00EA2364"/>
    <w:rsid w:val="00EC748B"/>
    <w:rsid w:val="00EE67E7"/>
    <w:rsid w:val="00EF0458"/>
    <w:rsid w:val="00EF0A73"/>
    <w:rsid w:val="00F12B3E"/>
    <w:rsid w:val="00F14409"/>
    <w:rsid w:val="00F338DE"/>
    <w:rsid w:val="00F74AF7"/>
    <w:rsid w:val="00FA4694"/>
    <w:rsid w:val="00FA7670"/>
    <w:rsid w:val="00FB7D06"/>
    <w:rsid w:val="00FE5088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8B90C"/>
  <w15:docId w15:val="{4B428B11-8813-4780-BFC4-17B3783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4</cp:revision>
  <cp:lastPrinted>2016-09-26T10:52:00Z</cp:lastPrinted>
  <dcterms:created xsi:type="dcterms:W3CDTF">2017-03-07T11:47:00Z</dcterms:created>
  <dcterms:modified xsi:type="dcterms:W3CDTF">2017-04-07T13:12:00Z</dcterms:modified>
</cp:coreProperties>
</file>